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A46D" w14:textId="6F81987E" w:rsidR="0027224B" w:rsidRPr="005F0E92" w:rsidRDefault="0027224B" w:rsidP="005F0E92">
      <w:pPr>
        <w:jc w:val="center"/>
        <w:rPr>
          <w:rFonts w:cs="Arial"/>
          <w:b/>
          <w:sz w:val="28"/>
          <w:szCs w:val="28"/>
        </w:rPr>
      </w:pPr>
      <w:r w:rsidRPr="0027224B">
        <w:rPr>
          <w:rFonts w:cs="Arial"/>
          <w:b/>
          <w:sz w:val="28"/>
          <w:szCs w:val="28"/>
        </w:rPr>
        <w:t>CONDITIONS OF ENTRY</w:t>
      </w:r>
      <w:r w:rsidR="000F7C39">
        <w:rPr>
          <w:rFonts w:cs="Arial"/>
          <w:b/>
          <w:sz w:val="28"/>
          <w:szCs w:val="28"/>
        </w:rPr>
        <w:t xml:space="preserve"> – 202</w:t>
      </w:r>
      <w:r w:rsidR="005F0E92">
        <w:rPr>
          <w:rFonts w:cs="Arial"/>
          <w:b/>
          <w:sz w:val="28"/>
          <w:szCs w:val="28"/>
        </w:rPr>
        <w:t>1</w:t>
      </w:r>
      <w:r w:rsidR="000F7C39">
        <w:rPr>
          <w:rFonts w:cs="Arial"/>
          <w:b/>
          <w:sz w:val="28"/>
          <w:szCs w:val="28"/>
        </w:rPr>
        <w:t xml:space="preserve"> Australian Cool Climate Wine Show</w:t>
      </w:r>
    </w:p>
    <w:p w14:paraId="72A6A59D" w14:textId="77777777" w:rsidR="00CB6717" w:rsidRPr="0027224B" w:rsidRDefault="0027224B" w:rsidP="00CB6717">
      <w:pPr>
        <w:pStyle w:val="ListParagraph"/>
        <w:numPr>
          <w:ilvl w:val="0"/>
          <w:numId w:val="1"/>
        </w:numPr>
        <w:rPr>
          <w:rFonts w:cs="Arial"/>
        </w:rPr>
      </w:pPr>
      <w:r>
        <w:rPr>
          <w:rFonts w:cs="Arial"/>
        </w:rPr>
        <w:t>Only w</w:t>
      </w:r>
      <w:r w:rsidR="00CB6717" w:rsidRPr="0027224B">
        <w:rPr>
          <w:rFonts w:cs="Arial"/>
        </w:rPr>
        <w:t xml:space="preserve">ines produced from grapes </w:t>
      </w:r>
      <w:r>
        <w:rPr>
          <w:rFonts w:cs="Arial"/>
        </w:rPr>
        <w:t>grown</w:t>
      </w:r>
      <w:r w:rsidR="00424BF9" w:rsidRPr="0027224B">
        <w:rPr>
          <w:rFonts w:cs="Arial"/>
        </w:rPr>
        <w:t xml:space="preserve"> in coo</w:t>
      </w:r>
      <w:r w:rsidR="00CB6717" w:rsidRPr="0027224B">
        <w:rPr>
          <w:rFonts w:cs="Arial"/>
        </w:rPr>
        <w:t>l climates are acceptable.  A cool c</w:t>
      </w:r>
      <w:r>
        <w:rPr>
          <w:rFonts w:cs="Arial"/>
        </w:rPr>
        <w:t>limate is one which experiences</w:t>
      </w:r>
      <w:r w:rsidR="00CB6717" w:rsidRPr="0027224B">
        <w:rPr>
          <w:rFonts w:cs="Arial"/>
        </w:rPr>
        <w:t xml:space="preserve"> on average, less than 1600 day degrees during the growing season.  Any other wine may be entered if evidence can be provided that the vineyard</w:t>
      </w:r>
      <w:r w:rsidR="00F218EE" w:rsidRPr="0027224B">
        <w:rPr>
          <w:rFonts w:cs="Arial"/>
        </w:rPr>
        <w:t xml:space="preserve"> experiences the above criteria</w:t>
      </w:r>
      <w:r>
        <w:rPr>
          <w:rFonts w:cs="Arial"/>
        </w:rPr>
        <w:t>. The Australian Cool Climate Wine Show C</w:t>
      </w:r>
      <w:r w:rsidR="00CB6717" w:rsidRPr="0027224B">
        <w:rPr>
          <w:rFonts w:cs="Arial"/>
        </w:rPr>
        <w:t>ommittee will res</w:t>
      </w:r>
      <w:r>
        <w:rPr>
          <w:rFonts w:cs="Arial"/>
        </w:rPr>
        <w:t>erve the right to exclude wines which come from a region that</w:t>
      </w:r>
      <w:r w:rsidR="00CB6717" w:rsidRPr="0027224B">
        <w:rPr>
          <w:rFonts w:cs="Arial"/>
        </w:rPr>
        <w:t xml:space="preserve"> does</w:t>
      </w:r>
      <w:r>
        <w:rPr>
          <w:rFonts w:cs="Arial"/>
        </w:rPr>
        <w:t xml:space="preserve"> not meet these criteria.  The c</w:t>
      </w:r>
      <w:r w:rsidR="00CB6717" w:rsidRPr="0027224B">
        <w:rPr>
          <w:rFonts w:cs="Arial"/>
        </w:rPr>
        <w:t>ommittee will not refund monies or retu</w:t>
      </w:r>
      <w:r w:rsidR="00424BF9" w:rsidRPr="0027224B">
        <w:rPr>
          <w:rFonts w:cs="Arial"/>
        </w:rPr>
        <w:t>rn wines which do not meet the criteria set out in the Conditions</w:t>
      </w:r>
      <w:r w:rsidR="006C01DD" w:rsidRPr="0027224B">
        <w:rPr>
          <w:rFonts w:cs="Arial"/>
        </w:rPr>
        <w:t xml:space="preserve"> o</w:t>
      </w:r>
      <w:r w:rsidR="00424BF9" w:rsidRPr="0027224B">
        <w:rPr>
          <w:rFonts w:cs="Arial"/>
        </w:rPr>
        <w:t>f Entry</w:t>
      </w:r>
      <w:r>
        <w:rPr>
          <w:rFonts w:cs="Arial"/>
        </w:rPr>
        <w:t>.</w:t>
      </w:r>
    </w:p>
    <w:p w14:paraId="7E2C64D4" w14:textId="77777777" w:rsidR="00F218EE" w:rsidRPr="0027224B" w:rsidRDefault="00F218EE" w:rsidP="00F218EE">
      <w:pPr>
        <w:pStyle w:val="ListParagraph"/>
        <w:rPr>
          <w:rFonts w:cs="Arial"/>
        </w:rPr>
      </w:pPr>
    </w:p>
    <w:p w14:paraId="08250F55" w14:textId="77777777" w:rsidR="00CB6717" w:rsidRPr="0027224B" w:rsidRDefault="00CB6717" w:rsidP="00CB6717">
      <w:pPr>
        <w:pStyle w:val="ListParagraph"/>
        <w:numPr>
          <w:ilvl w:val="0"/>
          <w:numId w:val="1"/>
        </w:numPr>
        <w:rPr>
          <w:rFonts w:cs="Arial"/>
        </w:rPr>
      </w:pPr>
      <w:r w:rsidRPr="0027224B">
        <w:rPr>
          <w:rFonts w:cs="Arial"/>
        </w:rPr>
        <w:t>All exhibits must :</w:t>
      </w:r>
    </w:p>
    <w:p w14:paraId="10C9DC2A" w14:textId="77777777" w:rsidR="00CB6717" w:rsidRPr="0027224B" w:rsidRDefault="00CB6717" w:rsidP="00CB6717">
      <w:pPr>
        <w:pStyle w:val="ListParagraph"/>
        <w:numPr>
          <w:ilvl w:val="1"/>
          <w:numId w:val="1"/>
        </w:numPr>
        <w:rPr>
          <w:rFonts w:cs="Arial"/>
        </w:rPr>
      </w:pPr>
      <w:r w:rsidRPr="0027224B">
        <w:rPr>
          <w:rFonts w:cs="Arial"/>
        </w:rPr>
        <w:t>Be who</w:t>
      </w:r>
      <w:r w:rsidR="0027224B">
        <w:rPr>
          <w:rFonts w:cs="Arial"/>
        </w:rPr>
        <w:t>lly made in Australia, using only Australian sourced grapes</w:t>
      </w:r>
    </w:p>
    <w:p w14:paraId="2B0FF826" w14:textId="77777777" w:rsidR="00CB6717" w:rsidRPr="0027224B" w:rsidRDefault="0027224B" w:rsidP="00CB6717">
      <w:pPr>
        <w:pStyle w:val="ListParagraph"/>
        <w:numPr>
          <w:ilvl w:val="1"/>
          <w:numId w:val="1"/>
        </w:numPr>
        <w:rPr>
          <w:rFonts w:cs="Arial"/>
        </w:rPr>
      </w:pPr>
      <w:r>
        <w:rPr>
          <w:rFonts w:cs="Arial"/>
        </w:rPr>
        <w:t>Conform to respective acts and amendments of the s</w:t>
      </w:r>
      <w:r w:rsidR="00CB6717" w:rsidRPr="0027224B">
        <w:rPr>
          <w:rFonts w:cs="Arial"/>
        </w:rPr>
        <w:t>tates and Commonwealth of Australia which gover</w:t>
      </w:r>
      <w:r>
        <w:rPr>
          <w:rFonts w:cs="Arial"/>
        </w:rPr>
        <w:t>n the production of Australian wine</w:t>
      </w:r>
    </w:p>
    <w:p w14:paraId="1EAF88D2" w14:textId="77777777" w:rsidR="00FA196A" w:rsidRPr="0027224B" w:rsidRDefault="00CB6717" w:rsidP="003549CA">
      <w:pPr>
        <w:pStyle w:val="ListParagraph"/>
        <w:numPr>
          <w:ilvl w:val="1"/>
          <w:numId w:val="1"/>
        </w:numPr>
        <w:rPr>
          <w:rFonts w:cs="Arial"/>
        </w:rPr>
      </w:pPr>
      <w:r w:rsidRPr="0027224B">
        <w:rPr>
          <w:rFonts w:cs="Arial"/>
        </w:rPr>
        <w:t>Contain not less than 85% of the specified variety in all single varietal classes.</w:t>
      </w:r>
    </w:p>
    <w:p w14:paraId="4F20B0E9" w14:textId="77777777" w:rsidR="003549CA" w:rsidRPr="0027224B" w:rsidRDefault="003549CA" w:rsidP="003549CA">
      <w:pPr>
        <w:pStyle w:val="ListParagraph"/>
        <w:ind w:left="1440"/>
        <w:rPr>
          <w:rFonts w:cs="Arial"/>
        </w:rPr>
      </w:pPr>
    </w:p>
    <w:p w14:paraId="342FC591" w14:textId="77777777" w:rsidR="003549CA" w:rsidRPr="0027224B" w:rsidRDefault="00CB6717" w:rsidP="003549CA">
      <w:pPr>
        <w:pStyle w:val="ListParagraph"/>
        <w:numPr>
          <w:ilvl w:val="0"/>
          <w:numId w:val="1"/>
        </w:numPr>
        <w:rPr>
          <w:rFonts w:cs="Arial"/>
        </w:rPr>
      </w:pPr>
      <w:r w:rsidRPr="0027224B">
        <w:rPr>
          <w:rFonts w:cs="Arial"/>
        </w:rPr>
        <w:t>Regardless of the number of commercial labels under which it is released, a wine shall only be entered once.</w:t>
      </w:r>
    </w:p>
    <w:p w14:paraId="27BB2D3C" w14:textId="77777777" w:rsidR="00F218EE" w:rsidRPr="0027224B" w:rsidRDefault="00F218EE" w:rsidP="00F218EE">
      <w:pPr>
        <w:pStyle w:val="ListParagraph"/>
        <w:rPr>
          <w:rFonts w:cs="Arial"/>
        </w:rPr>
      </w:pPr>
    </w:p>
    <w:p w14:paraId="52C31D4E" w14:textId="77777777" w:rsidR="00F218EE" w:rsidRPr="0027224B" w:rsidRDefault="00CB6717" w:rsidP="00F218EE">
      <w:pPr>
        <w:pStyle w:val="ListParagraph"/>
        <w:numPr>
          <w:ilvl w:val="0"/>
          <w:numId w:val="1"/>
        </w:numPr>
        <w:rPr>
          <w:rFonts w:cs="Arial"/>
        </w:rPr>
      </w:pPr>
      <w:r w:rsidRPr="0027224B">
        <w:rPr>
          <w:rFonts w:cs="Arial"/>
        </w:rPr>
        <w:t>An exhibitor may enter any number of wines in any one class and receive more than one award in that class.</w:t>
      </w:r>
    </w:p>
    <w:p w14:paraId="22481041" w14:textId="77777777" w:rsidR="00F218EE" w:rsidRPr="0027224B" w:rsidRDefault="00F218EE" w:rsidP="00F218EE">
      <w:pPr>
        <w:pStyle w:val="ListParagraph"/>
        <w:rPr>
          <w:rFonts w:cs="Arial"/>
        </w:rPr>
      </w:pPr>
    </w:p>
    <w:p w14:paraId="41A45C10" w14:textId="77777777" w:rsidR="00CB6717" w:rsidRPr="0027224B" w:rsidRDefault="0027224B" w:rsidP="00CB6717">
      <w:pPr>
        <w:pStyle w:val="ListParagraph"/>
        <w:numPr>
          <w:ilvl w:val="0"/>
          <w:numId w:val="1"/>
        </w:numPr>
        <w:rPr>
          <w:rFonts w:cs="Arial"/>
        </w:rPr>
      </w:pPr>
      <w:r>
        <w:rPr>
          <w:rFonts w:cs="Arial"/>
        </w:rPr>
        <w:t>Each entry t</w:t>
      </w:r>
      <w:r w:rsidR="009807B3">
        <w:rPr>
          <w:rFonts w:cs="Arial"/>
        </w:rPr>
        <w:t>o consist of six</w:t>
      </w:r>
      <w:r>
        <w:rPr>
          <w:rFonts w:cs="Arial"/>
        </w:rPr>
        <w:t xml:space="preserve"> x</w:t>
      </w:r>
      <w:r w:rsidR="00CB6717" w:rsidRPr="0027224B">
        <w:rPr>
          <w:rFonts w:cs="Arial"/>
        </w:rPr>
        <w:t xml:space="preserve"> 750ml bottles</w:t>
      </w:r>
      <w:r w:rsidR="00FA196A" w:rsidRPr="0027224B">
        <w:rPr>
          <w:rFonts w:cs="Arial"/>
        </w:rPr>
        <w:t xml:space="preserve"> (or e</w:t>
      </w:r>
      <w:r w:rsidR="009807B3">
        <w:rPr>
          <w:rFonts w:cs="Arial"/>
        </w:rPr>
        <w:t>quivalent) for table wine and three</w:t>
      </w:r>
      <w:r w:rsidR="003549CA" w:rsidRPr="0027224B">
        <w:rPr>
          <w:rFonts w:cs="Arial"/>
        </w:rPr>
        <w:t xml:space="preserve"> </w:t>
      </w:r>
      <w:r w:rsidR="00FA196A" w:rsidRPr="0027224B">
        <w:rPr>
          <w:rFonts w:cs="Arial"/>
        </w:rPr>
        <w:t>x 750ml bottles (or equivalent) for fortified wines.</w:t>
      </w:r>
    </w:p>
    <w:p w14:paraId="596CB278" w14:textId="77777777" w:rsidR="00F218EE" w:rsidRPr="0027224B" w:rsidRDefault="00F218EE" w:rsidP="00F218EE">
      <w:pPr>
        <w:pStyle w:val="ListParagraph"/>
        <w:rPr>
          <w:rFonts w:cs="Arial"/>
        </w:rPr>
      </w:pPr>
    </w:p>
    <w:p w14:paraId="3A078B92" w14:textId="77777777" w:rsidR="00F218EE" w:rsidRPr="0027224B" w:rsidRDefault="00FA196A" w:rsidP="00F218EE">
      <w:pPr>
        <w:pStyle w:val="ListParagraph"/>
        <w:numPr>
          <w:ilvl w:val="0"/>
          <w:numId w:val="1"/>
        </w:numPr>
        <w:rPr>
          <w:rFonts w:cs="Arial"/>
        </w:rPr>
      </w:pPr>
      <w:r w:rsidRPr="0027224B">
        <w:rPr>
          <w:rFonts w:cs="Arial"/>
        </w:rPr>
        <w:t>All entries to be made on forms supplied by the Australian Cool Climate Wine Show and must be received by the due date.  Faxed or email entries preferred.  Each entry attrac</w:t>
      </w:r>
      <w:r w:rsidR="006D7DB6" w:rsidRPr="0027224B">
        <w:rPr>
          <w:rFonts w:cs="Arial"/>
        </w:rPr>
        <w:t>ts a fee of $35.00 (incl GST) which mu</w:t>
      </w:r>
      <w:r w:rsidR="00424BF9" w:rsidRPr="0027224B">
        <w:rPr>
          <w:rFonts w:cs="Arial"/>
        </w:rPr>
        <w:t>st be paid at the time of entry</w:t>
      </w:r>
      <w:r w:rsidR="00F218EE" w:rsidRPr="0027224B">
        <w:rPr>
          <w:rFonts w:cs="Arial"/>
        </w:rPr>
        <w:t>.</w:t>
      </w:r>
      <w:r w:rsidR="006D7DB6" w:rsidRPr="0027224B">
        <w:rPr>
          <w:rFonts w:cs="Arial"/>
        </w:rPr>
        <w:t xml:space="preserve"> </w:t>
      </w:r>
      <w:r w:rsidRPr="0027224B">
        <w:rPr>
          <w:rFonts w:cs="Arial"/>
        </w:rPr>
        <w:t xml:space="preserve">Please indicate method of payment on </w:t>
      </w:r>
      <w:r w:rsidR="0027224B">
        <w:rPr>
          <w:rFonts w:cs="Arial"/>
        </w:rPr>
        <w:t xml:space="preserve">the </w:t>
      </w:r>
      <w:r w:rsidR="00F218EE" w:rsidRPr="0027224B">
        <w:rPr>
          <w:rFonts w:cs="Arial"/>
        </w:rPr>
        <w:t xml:space="preserve">Application </w:t>
      </w:r>
      <w:r w:rsidR="003549CA" w:rsidRPr="0027224B">
        <w:rPr>
          <w:rFonts w:cs="Arial"/>
        </w:rPr>
        <w:t xml:space="preserve">for </w:t>
      </w:r>
      <w:r w:rsidR="0027224B">
        <w:rPr>
          <w:rFonts w:cs="Arial"/>
        </w:rPr>
        <w:t>Entry f</w:t>
      </w:r>
      <w:r w:rsidRPr="0027224B">
        <w:rPr>
          <w:rFonts w:cs="Arial"/>
        </w:rPr>
        <w:t>orm</w:t>
      </w:r>
      <w:r w:rsidR="003857EB" w:rsidRPr="0027224B">
        <w:rPr>
          <w:rFonts w:cs="Arial"/>
        </w:rPr>
        <w:t>.</w:t>
      </w:r>
      <w:r w:rsidR="003857EB" w:rsidRPr="0027224B">
        <w:rPr>
          <w:rFonts w:cs="Arial"/>
        </w:rPr>
        <w:tab/>
      </w:r>
      <w:r w:rsidR="00F218EE" w:rsidRPr="0027224B">
        <w:rPr>
          <w:rFonts w:cs="Arial"/>
        </w:rPr>
        <w:t>Additional</w:t>
      </w:r>
      <w:r w:rsidR="00424BF9" w:rsidRPr="0027224B">
        <w:rPr>
          <w:rFonts w:cs="Arial"/>
        </w:rPr>
        <w:t xml:space="preserve"> </w:t>
      </w:r>
      <w:r w:rsidR="006C01DD" w:rsidRPr="0027224B">
        <w:rPr>
          <w:rFonts w:cs="Arial"/>
        </w:rPr>
        <w:t xml:space="preserve">Application </w:t>
      </w:r>
      <w:r w:rsidR="00424BF9" w:rsidRPr="0027224B">
        <w:rPr>
          <w:rFonts w:cs="Arial"/>
        </w:rPr>
        <w:t>for E</w:t>
      </w:r>
      <w:r w:rsidR="002F5B56" w:rsidRPr="0027224B">
        <w:rPr>
          <w:rFonts w:cs="Arial"/>
        </w:rPr>
        <w:t xml:space="preserve">ntry </w:t>
      </w:r>
      <w:r w:rsidR="0027224B">
        <w:rPr>
          <w:rFonts w:cs="Arial"/>
        </w:rPr>
        <w:t>f</w:t>
      </w:r>
      <w:r w:rsidR="00424BF9" w:rsidRPr="0027224B">
        <w:rPr>
          <w:rFonts w:cs="Arial"/>
        </w:rPr>
        <w:t xml:space="preserve">orms </w:t>
      </w:r>
      <w:r w:rsidR="0027224B">
        <w:rPr>
          <w:rFonts w:cs="Arial"/>
        </w:rPr>
        <w:t>are available on</w:t>
      </w:r>
      <w:r w:rsidR="003857EB" w:rsidRPr="0027224B">
        <w:rPr>
          <w:rFonts w:cs="Arial"/>
        </w:rPr>
        <w:t xml:space="preserve"> </w:t>
      </w:r>
      <w:hyperlink r:id="rId7" w:history="1">
        <w:r w:rsidR="003857EB" w:rsidRPr="0027224B">
          <w:rPr>
            <w:rStyle w:val="Hyperlink"/>
            <w:rFonts w:cs="Arial"/>
          </w:rPr>
          <w:t>www.accwineshow.com.au</w:t>
        </w:r>
      </w:hyperlink>
      <w:r w:rsidR="003857EB" w:rsidRPr="0027224B">
        <w:rPr>
          <w:rFonts w:cs="Arial"/>
        </w:rPr>
        <w:t xml:space="preserve"> </w:t>
      </w:r>
    </w:p>
    <w:p w14:paraId="4E82420B" w14:textId="77777777" w:rsidR="00F218EE" w:rsidRPr="0027224B" w:rsidRDefault="00F218EE" w:rsidP="00F218EE">
      <w:pPr>
        <w:pStyle w:val="ListParagraph"/>
        <w:rPr>
          <w:rFonts w:cs="Arial"/>
        </w:rPr>
      </w:pPr>
    </w:p>
    <w:p w14:paraId="762C9050" w14:textId="77777777" w:rsidR="00381117" w:rsidRPr="0027224B" w:rsidRDefault="00381117" w:rsidP="00CB6717">
      <w:pPr>
        <w:pStyle w:val="ListParagraph"/>
        <w:numPr>
          <w:ilvl w:val="0"/>
          <w:numId w:val="1"/>
        </w:numPr>
        <w:rPr>
          <w:rFonts w:cs="Arial"/>
        </w:rPr>
      </w:pPr>
      <w:r w:rsidRPr="0027224B">
        <w:rPr>
          <w:rFonts w:cs="Arial"/>
        </w:rPr>
        <w:t xml:space="preserve">Application for </w:t>
      </w:r>
      <w:r w:rsidR="009807B3">
        <w:rPr>
          <w:rFonts w:cs="Arial"/>
        </w:rPr>
        <w:t>E</w:t>
      </w:r>
      <w:r w:rsidR="0027224B">
        <w:rPr>
          <w:rFonts w:cs="Arial"/>
        </w:rPr>
        <w:t>ntry forms may be posted to :</w:t>
      </w:r>
      <w:r w:rsidRPr="0027224B">
        <w:rPr>
          <w:rFonts w:cs="Arial"/>
        </w:rPr>
        <w:t xml:space="preserve">   </w:t>
      </w:r>
    </w:p>
    <w:p w14:paraId="26A9319E" w14:textId="77777777" w:rsidR="00381117" w:rsidRPr="0027224B" w:rsidRDefault="00381117" w:rsidP="00381117">
      <w:pPr>
        <w:pStyle w:val="ListParagraph"/>
        <w:rPr>
          <w:rFonts w:cs="Arial"/>
        </w:rPr>
      </w:pPr>
      <w:r w:rsidRPr="0027224B">
        <w:rPr>
          <w:rFonts w:cs="Arial"/>
        </w:rPr>
        <w:t>Australian Cool Climate Wine Show</w:t>
      </w:r>
    </w:p>
    <w:p w14:paraId="43E14B3F" w14:textId="77777777" w:rsidR="00381117" w:rsidRPr="0027224B" w:rsidRDefault="00381117" w:rsidP="00381117">
      <w:pPr>
        <w:pStyle w:val="ListParagraph"/>
        <w:rPr>
          <w:rFonts w:cs="Arial"/>
        </w:rPr>
      </w:pPr>
      <w:r w:rsidRPr="0027224B">
        <w:rPr>
          <w:rFonts w:cs="Arial"/>
        </w:rPr>
        <w:t>19 East Street</w:t>
      </w:r>
    </w:p>
    <w:p w14:paraId="3510895A" w14:textId="77777777" w:rsidR="00381117" w:rsidRPr="0027224B" w:rsidRDefault="00381117" w:rsidP="00381117">
      <w:pPr>
        <w:pStyle w:val="ListParagraph"/>
        <w:rPr>
          <w:rFonts w:cs="Arial"/>
        </w:rPr>
      </w:pPr>
      <w:r w:rsidRPr="0027224B">
        <w:rPr>
          <w:rFonts w:cs="Arial"/>
        </w:rPr>
        <w:t xml:space="preserve">Murrumbateman </w:t>
      </w:r>
    </w:p>
    <w:p w14:paraId="567216E3" w14:textId="54EA5D79" w:rsidR="00381117" w:rsidRDefault="00381117" w:rsidP="00381117">
      <w:pPr>
        <w:pStyle w:val="ListParagraph"/>
        <w:rPr>
          <w:rFonts w:cs="Arial"/>
        </w:rPr>
      </w:pPr>
      <w:r w:rsidRPr="0027224B">
        <w:rPr>
          <w:rFonts w:cs="Arial"/>
        </w:rPr>
        <w:t>NSW 2582</w:t>
      </w:r>
    </w:p>
    <w:p w14:paraId="3E10DB33" w14:textId="218D8C75" w:rsidR="000F7C39" w:rsidRDefault="000F7C39" w:rsidP="00381117">
      <w:pPr>
        <w:pStyle w:val="ListParagraph"/>
        <w:rPr>
          <w:rFonts w:cs="Arial"/>
        </w:rPr>
      </w:pPr>
      <w:r>
        <w:rPr>
          <w:rFonts w:cs="Arial"/>
        </w:rPr>
        <w:t xml:space="preserve">e-mail: </w:t>
      </w:r>
      <w:hyperlink r:id="rId8" w:history="1">
        <w:r w:rsidRPr="004D2BD8">
          <w:rPr>
            <w:rStyle w:val="Hyperlink"/>
            <w:rFonts w:cs="Arial"/>
          </w:rPr>
          <w:t>admin@accwineshow.com.au</w:t>
        </w:r>
      </w:hyperlink>
    </w:p>
    <w:p w14:paraId="11BC88A6" w14:textId="22517B9F" w:rsidR="000F7C39" w:rsidRPr="0027224B" w:rsidRDefault="000F7C39" w:rsidP="00381117">
      <w:pPr>
        <w:pStyle w:val="ListParagraph"/>
        <w:rPr>
          <w:rFonts w:cs="Arial"/>
        </w:rPr>
      </w:pPr>
      <w:r>
        <w:rPr>
          <w:rFonts w:cs="Arial"/>
        </w:rPr>
        <w:t xml:space="preserve">fax: </w:t>
      </w:r>
      <w:r w:rsidRPr="000F7C39">
        <w:rPr>
          <w:rFonts w:cs="Arial"/>
        </w:rPr>
        <w:t>02 6169 3066</w:t>
      </w:r>
    </w:p>
    <w:p w14:paraId="71E4F075" w14:textId="77777777" w:rsidR="00381117" w:rsidRPr="0027224B" w:rsidRDefault="00381117" w:rsidP="00381117">
      <w:pPr>
        <w:pStyle w:val="ListParagraph"/>
        <w:rPr>
          <w:rFonts w:cs="Arial"/>
        </w:rPr>
      </w:pPr>
    </w:p>
    <w:p w14:paraId="76E9AB37" w14:textId="77777777" w:rsidR="00FA196A" w:rsidRPr="0027224B" w:rsidRDefault="00FA196A" w:rsidP="00CB6717">
      <w:pPr>
        <w:pStyle w:val="ListParagraph"/>
        <w:numPr>
          <w:ilvl w:val="0"/>
          <w:numId w:val="1"/>
        </w:numPr>
        <w:rPr>
          <w:rFonts w:cs="Arial"/>
        </w:rPr>
      </w:pPr>
      <w:r w:rsidRPr="0027224B">
        <w:rPr>
          <w:rFonts w:cs="Arial"/>
        </w:rPr>
        <w:t>All entries to be commercially bottled (not necessarily labelled or released) and to bear labels</w:t>
      </w:r>
      <w:r w:rsidR="003549CA" w:rsidRPr="0027224B">
        <w:rPr>
          <w:rFonts w:cs="Arial"/>
        </w:rPr>
        <w:t xml:space="preserve"> supp</w:t>
      </w:r>
      <w:r w:rsidRPr="0027224B">
        <w:rPr>
          <w:rFonts w:cs="Arial"/>
        </w:rPr>
        <w:t>lied by the Au</w:t>
      </w:r>
      <w:r w:rsidR="0027224B">
        <w:rPr>
          <w:rFonts w:cs="Arial"/>
        </w:rPr>
        <w:t xml:space="preserve">stralian Cool Climate Wine Show </w:t>
      </w:r>
      <w:r w:rsidRPr="0027224B">
        <w:rPr>
          <w:rFonts w:cs="Arial"/>
        </w:rPr>
        <w:t>showing:</w:t>
      </w:r>
    </w:p>
    <w:p w14:paraId="7D5A60C7" w14:textId="77777777" w:rsidR="00FA196A" w:rsidRPr="0027224B" w:rsidRDefault="0027224B" w:rsidP="00FA196A">
      <w:pPr>
        <w:pStyle w:val="ListParagraph"/>
        <w:numPr>
          <w:ilvl w:val="1"/>
          <w:numId w:val="1"/>
        </w:numPr>
        <w:rPr>
          <w:rFonts w:cs="Arial"/>
        </w:rPr>
      </w:pPr>
      <w:r>
        <w:rPr>
          <w:rFonts w:cs="Arial"/>
        </w:rPr>
        <w:t>t</w:t>
      </w:r>
      <w:r w:rsidR="00FA196A" w:rsidRPr="0027224B">
        <w:rPr>
          <w:rFonts w:cs="Arial"/>
        </w:rPr>
        <w:t>he class entered</w:t>
      </w:r>
    </w:p>
    <w:p w14:paraId="0F3F9F9E" w14:textId="77777777" w:rsidR="00FA196A" w:rsidRPr="0027224B" w:rsidRDefault="0027224B" w:rsidP="00FA196A">
      <w:pPr>
        <w:pStyle w:val="ListParagraph"/>
        <w:numPr>
          <w:ilvl w:val="1"/>
          <w:numId w:val="1"/>
        </w:numPr>
        <w:rPr>
          <w:rFonts w:cs="Arial"/>
        </w:rPr>
      </w:pPr>
      <w:r>
        <w:rPr>
          <w:rFonts w:cs="Arial"/>
        </w:rPr>
        <w:t>t</w:t>
      </w:r>
      <w:r w:rsidR="00FA196A" w:rsidRPr="0027224B">
        <w:rPr>
          <w:rFonts w:cs="Arial"/>
        </w:rPr>
        <w:t>he year of vintage</w:t>
      </w:r>
    </w:p>
    <w:p w14:paraId="16DB247A" w14:textId="77777777" w:rsidR="00FA196A" w:rsidRPr="0027224B" w:rsidRDefault="0027224B" w:rsidP="00FA196A">
      <w:pPr>
        <w:pStyle w:val="ListParagraph"/>
        <w:numPr>
          <w:ilvl w:val="1"/>
          <w:numId w:val="1"/>
        </w:numPr>
        <w:rPr>
          <w:rFonts w:cs="Arial"/>
        </w:rPr>
      </w:pPr>
      <w:r>
        <w:rPr>
          <w:rFonts w:cs="Arial"/>
        </w:rPr>
        <w:t>t</w:t>
      </w:r>
      <w:r w:rsidR="00FA196A" w:rsidRPr="0027224B">
        <w:rPr>
          <w:rFonts w:cs="Arial"/>
        </w:rPr>
        <w:t>he exhibitors identifying code</w:t>
      </w:r>
    </w:p>
    <w:p w14:paraId="70131902" w14:textId="0F2A2FE1" w:rsidR="00FA196A" w:rsidRDefault="0027224B" w:rsidP="00FA196A">
      <w:pPr>
        <w:pStyle w:val="ListParagraph"/>
        <w:numPr>
          <w:ilvl w:val="1"/>
          <w:numId w:val="1"/>
        </w:numPr>
        <w:rPr>
          <w:rFonts w:cs="Arial"/>
        </w:rPr>
      </w:pPr>
      <w:r>
        <w:rPr>
          <w:rFonts w:cs="Arial"/>
        </w:rPr>
        <w:t>t</w:t>
      </w:r>
      <w:r w:rsidR="00FA196A" w:rsidRPr="0027224B">
        <w:rPr>
          <w:rFonts w:cs="Arial"/>
        </w:rPr>
        <w:t>he exhibit</w:t>
      </w:r>
      <w:r>
        <w:rPr>
          <w:rFonts w:cs="Arial"/>
        </w:rPr>
        <w:t>’</w:t>
      </w:r>
      <w:r w:rsidR="00FA196A" w:rsidRPr="0027224B">
        <w:rPr>
          <w:rFonts w:cs="Arial"/>
        </w:rPr>
        <w:t>s bar code.</w:t>
      </w:r>
    </w:p>
    <w:p w14:paraId="607B882E" w14:textId="77777777" w:rsidR="006C61DD" w:rsidRPr="006C61DD" w:rsidRDefault="006C61DD" w:rsidP="006C61DD">
      <w:pPr>
        <w:rPr>
          <w:rFonts w:cs="Arial"/>
        </w:rPr>
      </w:pPr>
    </w:p>
    <w:p w14:paraId="27B366E0" w14:textId="77777777" w:rsidR="00C245E2" w:rsidRDefault="00C245E2" w:rsidP="0027224B">
      <w:pPr>
        <w:pStyle w:val="ListParagraph"/>
        <w:ind w:left="0"/>
        <w:jc w:val="center"/>
        <w:rPr>
          <w:rFonts w:cs="Arial"/>
          <w:b/>
          <w:sz w:val="28"/>
          <w:szCs w:val="28"/>
        </w:rPr>
      </w:pPr>
    </w:p>
    <w:p w14:paraId="287E70AD" w14:textId="77777777" w:rsidR="0027224B" w:rsidRDefault="0027224B" w:rsidP="0027224B">
      <w:pPr>
        <w:pStyle w:val="ListParagraph"/>
        <w:ind w:left="0"/>
        <w:jc w:val="center"/>
        <w:rPr>
          <w:rFonts w:cs="Arial"/>
        </w:rPr>
      </w:pPr>
      <w:r w:rsidRPr="0027224B">
        <w:rPr>
          <w:rFonts w:cs="Arial"/>
          <w:b/>
          <w:sz w:val="28"/>
          <w:szCs w:val="28"/>
        </w:rPr>
        <w:t>CONDITIONS OF ENTRY</w:t>
      </w:r>
      <w:r>
        <w:rPr>
          <w:rFonts w:cs="Arial"/>
          <w:b/>
          <w:sz w:val="28"/>
          <w:szCs w:val="28"/>
        </w:rPr>
        <w:t xml:space="preserve"> </w:t>
      </w:r>
      <w:r w:rsidRPr="0027224B">
        <w:rPr>
          <w:rFonts w:cs="Arial"/>
        </w:rPr>
        <w:t>(continued)</w:t>
      </w:r>
    </w:p>
    <w:p w14:paraId="15B55366" w14:textId="77777777" w:rsidR="0027224B" w:rsidRPr="0027224B" w:rsidRDefault="0027224B" w:rsidP="0027224B">
      <w:pPr>
        <w:pStyle w:val="ListParagraph"/>
        <w:ind w:left="0"/>
        <w:jc w:val="center"/>
        <w:rPr>
          <w:rFonts w:cs="Arial"/>
        </w:rPr>
      </w:pPr>
    </w:p>
    <w:p w14:paraId="684D2C85" w14:textId="77777777" w:rsidR="00FC5EFE" w:rsidRPr="0027224B" w:rsidRDefault="00FC5EFE" w:rsidP="00FC5EFE">
      <w:pPr>
        <w:pStyle w:val="ListParagraph"/>
        <w:numPr>
          <w:ilvl w:val="0"/>
          <w:numId w:val="1"/>
        </w:numPr>
        <w:rPr>
          <w:rFonts w:cs="Arial"/>
        </w:rPr>
      </w:pPr>
      <w:r w:rsidRPr="0027224B">
        <w:rPr>
          <w:rFonts w:cs="Arial"/>
        </w:rPr>
        <w:t>All exhibits become and remain the property of the Australian Cool Climate Wine Show.</w:t>
      </w:r>
    </w:p>
    <w:p w14:paraId="73B1DA8E" w14:textId="77777777" w:rsidR="00F218EE" w:rsidRPr="0027224B" w:rsidRDefault="00F218EE" w:rsidP="00F218EE">
      <w:pPr>
        <w:pStyle w:val="ListParagraph"/>
        <w:rPr>
          <w:rFonts w:cs="Arial"/>
        </w:rPr>
      </w:pPr>
    </w:p>
    <w:p w14:paraId="091A7D8A" w14:textId="77777777" w:rsidR="00FC5EFE" w:rsidRPr="0027224B" w:rsidRDefault="0027224B" w:rsidP="00F955B2">
      <w:pPr>
        <w:pStyle w:val="ListParagraph"/>
        <w:numPr>
          <w:ilvl w:val="0"/>
          <w:numId w:val="1"/>
        </w:numPr>
        <w:spacing w:after="100" w:afterAutospacing="1"/>
        <w:ind w:left="357" w:hanging="357"/>
        <w:rPr>
          <w:rFonts w:cs="Arial"/>
        </w:rPr>
      </w:pPr>
      <w:r>
        <w:rPr>
          <w:rFonts w:cs="Arial"/>
        </w:rPr>
        <w:t>Judging will be by a panel of three</w:t>
      </w:r>
      <w:r w:rsidR="00FC5EFE" w:rsidRPr="0027224B">
        <w:rPr>
          <w:rFonts w:cs="Arial"/>
        </w:rPr>
        <w:t xml:space="preserve"> or more judges who will judge all wines independently.  Judges will at all times be s</w:t>
      </w:r>
      <w:r w:rsidR="00CB1AC3" w:rsidRPr="0027224B">
        <w:rPr>
          <w:rFonts w:cs="Arial"/>
        </w:rPr>
        <w:t>c</w:t>
      </w:r>
      <w:r w:rsidR="00FC5EFE" w:rsidRPr="0027224B">
        <w:rPr>
          <w:rFonts w:cs="Arial"/>
        </w:rPr>
        <w:t>reened from the exhibits.  The senior judge will tally the score and after consultation, arrive at the final assessment of the wine.</w:t>
      </w:r>
      <w:r w:rsidR="000958ED" w:rsidRPr="0027224B">
        <w:rPr>
          <w:rFonts w:cs="Arial"/>
        </w:rPr>
        <w:t xml:space="preserve"> </w:t>
      </w:r>
      <w:r>
        <w:rPr>
          <w:rFonts w:cs="Arial"/>
        </w:rPr>
        <w:t>Contested t</w:t>
      </w:r>
      <w:r w:rsidR="00CB1AC3" w:rsidRPr="0027224B">
        <w:rPr>
          <w:rFonts w:cs="Arial"/>
        </w:rPr>
        <w:t>rophies are decided by a ballot of all judges.  There will be re-pours for corked wines.</w:t>
      </w:r>
    </w:p>
    <w:p w14:paraId="584EC5AA" w14:textId="77777777" w:rsidR="00CB1AC3" w:rsidRPr="0027224B" w:rsidRDefault="00CB1AC3" w:rsidP="00CB1AC3">
      <w:pPr>
        <w:pStyle w:val="ListParagraph"/>
        <w:rPr>
          <w:rFonts w:cs="Arial"/>
          <w:highlight w:val="yellow"/>
        </w:rPr>
      </w:pPr>
    </w:p>
    <w:p w14:paraId="6101DCE1" w14:textId="77777777" w:rsidR="00FC5EFE" w:rsidRPr="0027224B" w:rsidRDefault="00FC5EFE" w:rsidP="00FC5EFE">
      <w:pPr>
        <w:pStyle w:val="ListParagraph"/>
        <w:numPr>
          <w:ilvl w:val="0"/>
          <w:numId w:val="1"/>
        </w:numPr>
        <w:rPr>
          <w:rFonts w:cs="Arial"/>
        </w:rPr>
      </w:pPr>
      <w:r w:rsidRPr="0027224B">
        <w:rPr>
          <w:rFonts w:cs="Arial"/>
        </w:rPr>
        <w:t>All wines will be judged out of a maximum of 60 points</w:t>
      </w:r>
    </w:p>
    <w:p w14:paraId="1F838094" w14:textId="77777777" w:rsidR="00FC5EFE" w:rsidRPr="0027224B" w:rsidRDefault="00FC5EFE" w:rsidP="00FC5EFE">
      <w:pPr>
        <w:pStyle w:val="ListParagraph"/>
        <w:ind w:left="1440"/>
        <w:rPr>
          <w:rFonts w:cs="Arial"/>
        </w:rPr>
      </w:pPr>
      <w:r w:rsidRPr="0027224B">
        <w:rPr>
          <w:rFonts w:cs="Arial"/>
        </w:rPr>
        <w:t>Gold Award</w:t>
      </w:r>
      <w:r w:rsidRPr="0027224B">
        <w:rPr>
          <w:rFonts w:cs="Arial"/>
        </w:rPr>
        <w:tab/>
        <w:t>-</w:t>
      </w:r>
      <w:r w:rsidRPr="0027224B">
        <w:rPr>
          <w:rFonts w:cs="Arial"/>
        </w:rPr>
        <w:tab/>
        <w:t>55.5 and over</w:t>
      </w:r>
    </w:p>
    <w:p w14:paraId="12E86344" w14:textId="77777777" w:rsidR="00FC5EFE" w:rsidRPr="0027224B" w:rsidRDefault="00FC5EFE" w:rsidP="00FC5EFE">
      <w:pPr>
        <w:pStyle w:val="ListParagraph"/>
        <w:ind w:left="1440"/>
        <w:rPr>
          <w:rFonts w:cs="Arial"/>
        </w:rPr>
      </w:pPr>
      <w:r w:rsidRPr="0027224B">
        <w:rPr>
          <w:rFonts w:cs="Arial"/>
        </w:rPr>
        <w:t>Silver Award</w:t>
      </w:r>
      <w:r w:rsidRPr="0027224B">
        <w:rPr>
          <w:rFonts w:cs="Arial"/>
        </w:rPr>
        <w:tab/>
        <w:t>-</w:t>
      </w:r>
      <w:r w:rsidRPr="0027224B">
        <w:rPr>
          <w:rFonts w:cs="Arial"/>
        </w:rPr>
        <w:tab/>
        <w:t>51 – 55.4</w:t>
      </w:r>
    </w:p>
    <w:p w14:paraId="7834F5B3" w14:textId="77777777" w:rsidR="000958ED" w:rsidRPr="0027224B" w:rsidRDefault="00F6158E" w:rsidP="000958ED">
      <w:pPr>
        <w:pStyle w:val="ListParagraph"/>
        <w:ind w:left="1440"/>
        <w:rPr>
          <w:rFonts w:cs="Arial"/>
        </w:rPr>
      </w:pPr>
      <w:r w:rsidRPr="0027224B">
        <w:rPr>
          <w:rFonts w:cs="Arial"/>
        </w:rPr>
        <w:t>Bronze Award</w:t>
      </w:r>
      <w:r w:rsidRPr="0027224B">
        <w:rPr>
          <w:rFonts w:cs="Arial"/>
        </w:rPr>
        <w:tab/>
        <w:t>-</w:t>
      </w:r>
      <w:r w:rsidRPr="0027224B">
        <w:rPr>
          <w:rFonts w:cs="Arial"/>
        </w:rPr>
        <w:tab/>
        <w:t>46.5 – 50</w:t>
      </w:r>
    </w:p>
    <w:p w14:paraId="22C2D79B" w14:textId="77777777" w:rsidR="00F218EE" w:rsidRPr="0027224B" w:rsidRDefault="00F218EE" w:rsidP="000958ED">
      <w:pPr>
        <w:pStyle w:val="ListParagraph"/>
        <w:ind w:left="1440"/>
        <w:rPr>
          <w:rFonts w:cs="Arial"/>
        </w:rPr>
      </w:pPr>
    </w:p>
    <w:p w14:paraId="27D6074A" w14:textId="77777777" w:rsidR="00FC5EFE" w:rsidRPr="0027224B" w:rsidRDefault="00FC5EFE" w:rsidP="00FC5EFE">
      <w:pPr>
        <w:pStyle w:val="ListParagraph"/>
        <w:numPr>
          <w:ilvl w:val="0"/>
          <w:numId w:val="1"/>
        </w:numPr>
        <w:rPr>
          <w:rFonts w:cs="Arial"/>
        </w:rPr>
      </w:pPr>
      <w:r w:rsidRPr="0027224B">
        <w:rPr>
          <w:rFonts w:cs="Arial"/>
        </w:rPr>
        <w:t>All exhibitors must abide by the rules and regulations of the Australia</w:t>
      </w:r>
      <w:r w:rsidR="0027224B">
        <w:rPr>
          <w:rFonts w:cs="Arial"/>
        </w:rPr>
        <w:t>n Cool Climate Wine Show.  The c</w:t>
      </w:r>
      <w:r w:rsidRPr="0027224B">
        <w:rPr>
          <w:rFonts w:cs="Arial"/>
        </w:rPr>
        <w:t>ommit</w:t>
      </w:r>
      <w:r w:rsidR="00CB1AC3" w:rsidRPr="0027224B">
        <w:rPr>
          <w:rFonts w:cs="Arial"/>
        </w:rPr>
        <w:t>tee reserves the right to accep</w:t>
      </w:r>
      <w:r w:rsidRPr="0027224B">
        <w:rPr>
          <w:rFonts w:cs="Arial"/>
        </w:rPr>
        <w:t>t or reject any entry, to verify the origin and quantity held and to change</w:t>
      </w:r>
      <w:r w:rsidR="00F218EE" w:rsidRPr="0027224B">
        <w:rPr>
          <w:rFonts w:cs="Arial"/>
        </w:rPr>
        <w:t xml:space="preserve"> entries to a more appropriate c</w:t>
      </w:r>
      <w:r w:rsidRPr="0027224B">
        <w:rPr>
          <w:rFonts w:cs="Arial"/>
        </w:rPr>
        <w:t>lass.</w:t>
      </w:r>
    </w:p>
    <w:p w14:paraId="58E25B47" w14:textId="77777777" w:rsidR="00F218EE" w:rsidRPr="0027224B" w:rsidRDefault="00F218EE" w:rsidP="00F218EE">
      <w:pPr>
        <w:pStyle w:val="ListParagraph"/>
        <w:rPr>
          <w:rFonts w:cs="Arial"/>
        </w:rPr>
      </w:pPr>
    </w:p>
    <w:p w14:paraId="7ED491E0" w14:textId="77777777" w:rsidR="00F218EE" w:rsidRPr="0027224B" w:rsidRDefault="00B96A8C" w:rsidP="00E65C78">
      <w:pPr>
        <w:pStyle w:val="ListParagraph"/>
        <w:numPr>
          <w:ilvl w:val="0"/>
          <w:numId w:val="1"/>
        </w:numPr>
        <w:rPr>
          <w:rFonts w:cs="Arial"/>
        </w:rPr>
      </w:pPr>
      <w:r w:rsidRPr="0027224B">
        <w:rPr>
          <w:rFonts w:cs="Arial"/>
        </w:rPr>
        <w:t xml:space="preserve">Exhibitors agree to adhere to the Winemakers Federation of Australia Code of Practice for the Display of Awards, </w:t>
      </w:r>
      <w:r w:rsidR="00381117" w:rsidRPr="0027224B">
        <w:rPr>
          <w:rFonts w:cs="Arial"/>
        </w:rPr>
        <w:t xml:space="preserve">(see </w:t>
      </w:r>
      <w:hyperlink r:id="rId9" w:history="1">
        <w:r w:rsidR="00381117" w:rsidRPr="0027224B">
          <w:rPr>
            <w:rStyle w:val="Hyperlink"/>
            <w:rFonts w:cs="Arial"/>
          </w:rPr>
          <w:t>www.wfa.org.au</w:t>
        </w:r>
      </w:hyperlink>
      <w:r w:rsidR="00381117" w:rsidRPr="0027224B">
        <w:rPr>
          <w:rFonts w:cs="Arial"/>
        </w:rPr>
        <w:t>).   A</w:t>
      </w:r>
      <w:r w:rsidRPr="0027224B">
        <w:rPr>
          <w:rFonts w:cs="Arial"/>
        </w:rPr>
        <w:t>ny exhibitor breaking this or any regulation may be disqualified from this and any future show or shows.</w:t>
      </w:r>
    </w:p>
    <w:p w14:paraId="3BED2B79" w14:textId="77777777" w:rsidR="00F218EE" w:rsidRPr="0027224B" w:rsidRDefault="00F218EE" w:rsidP="00F218EE">
      <w:pPr>
        <w:pStyle w:val="ListParagraph"/>
        <w:rPr>
          <w:rFonts w:cs="Arial"/>
        </w:rPr>
      </w:pPr>
    </w:p>
    <w:p w14:paraId="14A9866B" w14:textId="77777777" w:rsidR="00381117" w:rsidRPr="009807B3" w:rsidRDefault="004E2650" w:rsidP="009807B3">
      <w:pPr>
        <w:pStyle w:val="ListParagraph"/>
        <w:numPr>
          <w:ilvl w:val="0"/>
          <w:numId w:val="1"/>
        </w:numPr>
        <w:rPr>
          <w:rFonts w:cs="Arial"/>
        </w:rPr>
      </w:pPr>
      <w:r w:rsidRPr="0027224B">
        <w:rPr>
          <w:rFonts w:cs="Arial"/>
        </w:rPr>
        <w:t>All exhibitors will receive their individu</w:t>
      </w:r>
      <w:r w:rsidR="009807B3">
        <w:rPr>
          <w:rFonts w:cs="Arial"/>
        </w:rPr>
        <w:t>al point scores by email.  The c</w:t>
      </w:r>
      <w:r w:rsidRPr="0027224B">
        <w:rPr>
          <w:rFonts w:cs="Arial"/>
        </w:rPr>
        <w:t xml:space="preserve">ommittee will not </w:t>
      </w:r>
      <w:r w:rsidR="00CB1AC3" w:rsidRPr="0027224B">
        <w:rPr>
          <w:rFonts w:cs="Arial"/>
        </w:rPr>
        <w:t>release</w:t>
      </w:r>
      <w:r w:rsidRPr="0027224B">
        <w:rPr>
          <w:rFonts w:cs="Arial"/>
        </w:rPr>
        <w:t xml:space="preserve"> </w:t>
      </w:r>
      <w:r w:rsidR="00CB1AC3" w:rsidRPr="0027224B">
        <w:rPr>
          <w:rFonts w:cs="Arial"/>
        </w:rPr>
        <w:t xml:space="preserve">or publish </w:t>
      </w:r>
      <w:r w:rsidRPr="0027224B">
        <w:rPr>
          <w:rFonts w:cs="Arial"/>
        </w:rPr>
        <w:t>scores</w:t>
      </w:r>
      <w:r w:rsidR="00424BF9" w:rsidRPr="0027224B">
        <w:rPr>
          <w:rFonts w:cs="Arial"/>
        </w:rPr>
        <w:t xml:space="preserve"> and t</w:t>
      </w:r>
      <w:r w:rsidRPr="0027224B">
        <w:rPr>
          <w:rFonts w:cs="Arial"/>
        </w:rPr>
        <w:t xml:space="preserve">he </w:t>
      </w:r>
      <w:r w:rsidR="00381117" w:rsidRPr="0027224B">
        <w:rPr>
          <w:rFonts w:cs="Arial"/>
        </w:rPr>
        <w:t>catalogue of r</w:t>
      </w:r>
      <w:r w:rsidR="00424BF9" w:rsidRPr="0027224B">
        <w:rPr>
          <w:rFonts w:cs="Arial"/>
        </w:rPr>
        <w:t xml:space="preserve">esults </w:t>
      </w:r>
      <w:r w:rsidR="00CB1AC3" w:rsidRPr="0027224B">
        <w:rPr>
          <w:rFonts w:cs="Arial"/>
        </w:rPr>
        <w:t>will publish</w:t>
      </w:r>
      <w:r w:rsidR="00381117" w:rsidRPr="0027224B">
        <w:rPr>
          <w:rFonts w:cs="Arial"/>
        </w:rPr>
        <w:t xml:space="preserve"> only </w:t>
      </w:r>
      <w:r w:rsidR="00CB1AC3" w:rsidRPr="0027224B">
        <w:rPr>
          <w:rFonts w:cs="Arial"/>
        </w:rPr>
        <w:t>Awards.</w:t>
      </w:r>
      <w:r w:rsidR="009807B3">
        <w:rPr>
          <w:rFonts w:cs="Arial"/>
        </w:rPr>
        <w:t xml:space="preserve"> </w:t>
      </w:r>
      <w:r w:rsidR="00B96A8C" w:rsidRPr="009807B3">
        <w:rPr>
          <w:rFonts w:cs="Arial"/>
        </w:rPr>
        <w:t xml:space="preserve">Trophies will be </w:t>
      </w:r>
      <w:r w:rsidR="009807B3">
        <w:rPr>
          <w:rFonts w:cs="Arial"/>
        </w:rPr>
        <w:t>awarded at the presentation f</w:t>
      </w:r>
      <w:r w:rsidR="00DD30D5" w:rsidRPr="009807B3">
        <w:rPr>
          <w:rFonts w:cs="Arial"/>
        </w:rPr>
        <w:t>unction</w:t>
      </w:r>
      <w:r w:rsidR="009807B3">
        <w:rPr>
          <w:rFonts w:cs="Arial"/>
        </w:rPr>
        <w:t>.</w:t>
      </w:r>
    </w:p>
    <w:p w14:paraId="469678F5" w14:textId="77777777" w:rsidR="00381117" w:rsidRPr="0027224B" w:rsidRDefault="00381117" w:rsidP="00381117">
      <w:pPr>
        <w:pStyle w:val="ListParagraph"/>
        <w:rPr>
          <w:rFonts w:cs="Arial"/>
        </w:rPr>
      </w:pPr>
    </w:p>
    <w:p w14:paraId="15AB30CA" w14:textId="77777777" w:rsidR="003464C5" w:rsidRPr="0027224B" w:rsidRDefault="009807B3" w:rsidP="003464C5">
      <w:pPr>
        <w:pStyle w:val="ListParagraph"/>
        <w:numPr>
          <w:ilvl w:val="0"/>
          <w:numId w:val="1"/>
        </w:numPr>
        <w:rPr>
          <w:rFonts w:cs="Arial"/>
        </w:rPr>
      </w:pPr>
      <w:r>
        <w:rPr>
          <w:rFonts w:cs="Arial"/>
        </w:rPr>
        <w:t>Audit Procedures</w:t>
      </w:r>
    </w:p>
    <w:p w14:paraId="637B6A6E" w14:textId="77777777" w:rsidR="003464C5" w:rsidRPr="0027224B" w:rsidRDefault="003464C5" w:rsidP="009807B3">
      <w:pPr>
        <w:pStyle w:val="ListParagraph"/>
        <w:ind w:left="360"/>
        <w:rPr>
          <w:rFonts w:cs="Arial"/>
        </w:rPr>
      </w:pPr>
      <w:r w:rsidRPr="0027224B">
        <w:rPr>
          <w:rFonts w:cs="Arial"/>
        </w:rPr>
        <w:t>Please note that the stock as stated on the entry form may be inspected and che</w:t>
      </w:r>
      <w:r w:rsidR="009807B3">
        <w:rPr>
          <w:rFonts w:cs="Arial"/>
        </w:rPr>
        <w:t>cked by a representative of the Australian Cool Climate Wine Show or it</w:t>
      </w:r>
      <w:r w:rsidRPr="0027224B">
        <w:rPr>
          <w:rFonts w:cs="Arial"/>
        </w:rPr>
        <w:t>s nominee</w:t>
      </w:r>
      <w:r w:rsidR="009807B3">
        <w:rPr>
          <w:rFonts w:cs="Arial"/>
        </w:rPr>
        <w:t>.</w:t>
      </w:r>
    </w:p>
    <w:p w14:paraId="10AEEEE2" w14:textId="77777777" w:rsidR="003464C5" w:rsidRPr="0027224B" w:rsidRDefault="003464C5" w:rsidP="003464C5">
      <w:pPr>
        <w:pStyle w:val="ListParagraph"/>
        <w:rPr>
          <w:rFonts w:cs="Arial"/>
        </w:rPr>
      </w:pPr>
    </w:p>
    <w:p w14:paraId="220EFD50" w14:textId="77777777" w:rsidR="00F955B2" w:rsidRDefault="00F955B2" w:rsidP="003464C5">
      <w:pPr>
        <w:pStyle w:val="ListParagraph"/>
        <w:numPr>
          <w:ilvl w:val="0"/>
          <w:numId w:val="1"/>
        </w:numPr>
        <w:rPr>
          <w:rFonts w:cs="Arial"/>
        </w:rPr>
      </w:pPr>
      <w:r w:rsidRPr="00ED1BCE">
        <w:rPr>
          <w:rFonts w:cs="Arial"/>
        </w:rPr>
        <w:t>The Australian Cool Climate Wine Show accepts no responsibility for samples sent to any other address than those below.  Australia Post and Courier labels will be forwarded with sample labels.</w:t>
      </w:r>
    </w:p>
    <w:p w14:paraId="3418BC28" w14:textId="77777777" w:rsidR="00ED1BCE" w:rsidRPr="00ED1BCE" w:rsidRDefault="00ED1BCE" w:rsidP="00ED1BCE">
      <w:pPr>
        <w:pStyle w:val="ListParagraph"/>
        <w:ind w:left="360"/>
        <w:rPr>
          <w:rFonts w:cs="Arial"/>
        </w:rPr>
      </w:pPr>
    </w:p>
    <w:p w14:paraId="33F7190F" w14:textId="77777777" w:rsidR="00F955B2" w:rsidRPr="002D50CB" w:rsidRDefault="009807B3" w:rsidP="00ED1BCE">
      <w:pPr>
        <w:pStyle w:val="ListParagraph"/>
        <w:spacing w:after="0"/>
        <w:ind w:left="360"/>
        <w:rPr>
          <w:rFonts w:cs="Arial"/>
          <w:b/>
        </w:rPr>
      </w:pPr>
      <w:r w:rsidRPr="002D50CB">
        <w:rPr>
          <w:rFonts w:cs="Arial"/>
          <w:b/>
        </w:rPr>
        <w:t>ONLY e</w:t>
      </w:r>
      <w:r w:rsidR="003464C5" w:rsidRPr="002D50CB">
        <w:rPr>
          <w:rFonts w:cs="Arial"/>
          <w:b/>
        </w:rPr>
        <w:t>xhibits sent by Australia Post are to be addressed to:</w:t>
      </w:r>
    </w:p>
    <w:p w14:paraId="298915B7" w14:textId="77777777" w:rsidR="00ED1BCE" w:rsidRDefault="003464C5" w:rsidP="00ED1BCE">
      <w:pPr>
        <w:spacing w:after="0"/>
        <w:ind w:firstLine="720"/>
        <w:rPr>
          <w:rFonts w:cs="Arial"/>
        </w:rPr>
      </w:pPr>
      <w:r w:rsidRPr="00ED1BCE">
        <w:rPr>
          <w:rFonts w:cs="Arial"/>
        </w:rPr>
        <w:t>Australian Cool Climate Wine Show</w:t>
      </w:r>
      <w:r w:rsidR="00F955B2" w:rsidRPr="00ED1BCE">
        <w:rPr>
          <w:rFonts w:cs="Arial"/>
        </w:rPr>
        <w:t xml:space="preserve">   </w:t>
      </w:r>
    </w:p>
    <w:p w14:paraId="0B12C8FA" w14:textId="455F385C" w:rsidR="00F955B2" w:rsidRPr="00ED1BCE" w:rsidRDefault="003464C5" w:rsidP="00ED1BCE">
      <w:pPr>
        <w:spacing w:after="0"/>
        <w:ind w:firstLine="720"/>
        <w:rPr>
          <w:rFonts w:cs="Arial"/>
        </w:rPr>
      </w:pPr>
      <w:r w:rsidRPr="00ED1BCE">
        <w:rPr>
          <w:rFonts w:cs="Arial"/>
        </w:rPr>
        <w:t xml:space="preserve">C/- </w:t>
      </w:r>
      <w:r w:rsidR="005517F3">
        <w:rPr>
          <w:rFonts w:cs="Arial"/>
        </w:rPr>
        <w:t xml:space="preserve">Canberra </w:t>
      </w:r>
      <w:r w:rsidR="00A804EC">
        <w:rPr>
          <w:rFonts w:cs="Arial"/>
        </w:rPr>
        <w:t>PUD</w:t>
      </w:r>
    </w:p>
    <w:p w14:paraId="6AB4DAD6" w14:textId="0BD89F46" w:rsidR="00982D57" w:rsidRPr="00ED1BCE" w:rsidRDefault="005517F3" w:rsidP="00ED1BCE">
      <w:pPr>
        <w:spacing w:after="0"/>
        <w:ind w:firstLine="720"/>
        <w:rPr>
          <w:rFonts w:cs="Arial"/>
        </w:rPr>
      </w:pPr>
      <w:r>
        <w:rPr>
          <w:rFonts w:cs="Arial"/>
        </w:rPr>
        <w:t>25 Mildura Street,  FYSHWICK</w:t>
      </w:r>
      <w:r w:rsidR="003464C5" w:rsidRPr="00ED1BCE">
        <w:rPr>
          <w:rFonts w:cs="Arial"/>
        </w:rPr>
        <w:t xml:space="preserve">   ACT    </w:t>
      </w:r>
      <w:r>
        <w:rPr>
          <w:rFonts w:cs="Arial"/>
        </w:rPr>
        <w:t>2609</w:t>
      </w:r>
    </w:p>
    <w:p w14:paraId="373C308A" w14:textId="77777777" w:rsidR="002D50CB" w:rsidRDefault="00982D57" w:rsidP="00ED1BCE">
      <w:pPr>
        <w:spacing w:after="0" w:line="240" w:lineRule="auto"/>
        <w:rPr>
          <w:rFonts w:cs="Arial"/>
        </w:rPr>
      </w:pPr>
      <w:r w:rsidRPr="00ED1BCE">
        <w:rPr>
          <w:rFonts w:cs="Arial"/>
        </w:rPr>
        <w:t xml:space="preserve"> </w:t>
      </w:r>
      <w:r w:rsidR="00F955B2" w:rsidRPr="00ED1BCE">
        <w:rPr>
          <w:rFonts w:cs="Arial"/>
        </w:rPr>
        <w:t xml:space="preserve">    </w:t>
      </w:r>
      <w:r w:rsidR="00ED1BCE">
        <w:rPr>
          <w:rFonts w:cs="Arial"/>
        </w:rPr>
        <w:t xml:space="preserve">  </w:t>
      </w:r>
    </w:p>
    <w:p w14:paraId="1B1EEE15" w14:textId="77777777" w:rsidR="00982D57" w:rsidRPr="002D50CB" w:rsidRDefault="002D50CB" w:rsidP="002D50CB">
      <w:pPr>
        <w:spacing w:after="0" w:line="240" w:lineRule="auto"/>
        <w:rPr>
          <w:rFonts w:cs="Arial"/>
          <w:b/>
        </w:rPr>
      </w:pPr>
      <w:r>
        <w:rPr>
          <w:rFonts w:cs="Arial"/>
        </w:rPr>
        <w:t xml:space="preserve">       </w:t>
      </w:r>
      <w:r w:rsidR="00982D57" w:rsidRPr="002D50CB">
        <w:rPr>
          <w:rFonts w:cs="Arial"/>
          <w:b/>
        </w:rPr>
        <w:t>COURIER deliveries to be consigned to:</w:t>
      </w:r>
    </w:p>
    <w:p w14:paraId="0CA06E34" w14:textId="77777777" w:rsidR="00982D57" w:rsidRPr="00ED1BCE" w:rsidRDefault="00982D57" w:rsidP="00ED1BCE">
      <w:pPr>
        <w:spacing w:after="0" w:line="240" w:lineRule="auto"/>
        <w:ind w:firstLine="720"/>
        <w:rPr>
          <w:rFonts w:cs="Arial"/>
        </w:rPr>
      </w:pPr>
      <w:r w:rsidRPr="00ED1BCE">
        <w:rPr>
          <w:rFonts w:cs="Arial"/>
        </w:rPr>
        <w:t>Australian Cool Climate Wine Show</w:t>
      </w:r>
    </w:p>
    <w:p w14:paraId="01B07AD0" w14:textId="77777777" w:rsidR="00982D57" w:rsidRPr="00ED1BCE" w:rsidRDefault="00982D57" w:rsidP="00ED1BCE">
      <w:pPr>
        <w:spacing w:after="0" w:line="240" w:lineRule="auto"/>
        <w:ind w:left="720"/>
        <w:rPr>
          <w:rFonts w:cs="Arial"/>
        </w:rPr>
      </w:pPr>
      <w:r w:rsidRPr="00ED1BCE">
        <w:rPr>
          <w:rFonts w:cs="Arial"/>
        </w:rPr>
        <w:t>c/- Murrumbateman Rural Supplies</w:t>
      </w:r>
    </w:p>
    <w:p w14:paraId="6A6440B2" w14:textId="77777777" w:rsidR="00982D57" w:rsidRPr="00ED1BCE" w:rsidRDefault="00982D57" w:rsidP="00ED1BCE">
      <w:pPr>
        <w:spacing w:after="0" w:line="240" w:lineRule="auto"/>
        <w:ind w:left="720"/>
        <w:rPr>
          <w:rFonts w:cs="Arial"/>
        </w:rPr>
      </w:pPr>
      <w:r w:rsidRPr="00ED1BCE">
        <w:rPr>
          <w:rFonts w:cs="Arial"/>
        </w:rPr>
        <w:t>12 Hercules Street,</w:t>
      </w:r>
    </w:p>
    <w:p w14:paraId="2312E348" w14:textId="77777777" w:rsidR="00982D57" w:rsidRPr="00BE1DBD" w:rsidRDefault="00982D57" w:rsidP="00BE1DBD">
      <w:pPr>
        <w:spacing w:after="0" w:line="240" w:lineRule="auto"/>
        <w:ind w:left="720"/>
        <w:rPr>
          <w:rFonts w:cs="Arial"/>
        </w:rPr>
      </w:pPr>
      <w:r w:rsidRPr="00ED1BCE">
        <w:rPr>
          <w:rFonts w:cs="Arial"/>
        </w:rPr>
        <w:t>MUR</w:t>
      </w:r>
      <w:r w:rsidR="00ED1BCE">
        <w:rPr>
          <w:rFonts w:cs="Arial"/>
        </w:rPr>
        <w:t>R</w:t>
      </w:r>
      <w:r w:rsidRPr="00ED1BCE">
        <w:rPr>
          <w:rFonts w:cs="Arial"/>
        </w:rPr>
        <w:t>UMBATEMAN   NSW   2582</w:t>
      </w:r>
    </w:p>
    <w:sectPr w:rsidR="00982D57" w:rsidRPr="00BE1DBD" w:rsidSect="005F0E92">
      <w:headerReference w:type="even" r:id="rId10"/>
      <w:headerReference w:type="default" r:id="rId11"/>
      <w:footerReference w:type="even" r:id="rId12"/>
      <w:footerReference w:type="default" r:id="rId13"/>
      <w:headerReference w:type="first" r:id="rId14"/>
      <w:footerReference w:type="first" r:id="rId15"/>
      <w:pgSz w:w="11906" w:h="16838"/>
      <w:pgMar w:top="2561" w:right="707" w:bottom="851" w:left="567"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83A3" w14:textId="77777777" w:rsidR="006754AD" w:rsidRDefault="006754AD" w:rsidP="003464C5">
      <w:pPr>
        <w:spacing w:after="0" w:line="240" w:lineRule="auto"/>
      </w:pPr>
      <w:r>
        <w:separator/>
      </w:r>
    </w:p>
  </w:endnote>
  <w:endnote w:type="continuationSeparator" w:id="0">
    <w:p w14:paraId="7A1355AB" w14:textId="77777777" w:rsidR="006754AD" w:rsidRDefault="006754AD" w:rsidP="0034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381A" w14:textId="77777777" w:rsidR="00BC2D92" w:rsidRDefault="00BC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9073" w14:textId="77777777" w:rsidR="00BC2D92" w:rsidRDefault="00BC2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1A3B" w14:textId="77777777" w:rsidR="00BC2D92" w:rsidRDefault="00BC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B6A1" w14:textId="77777777" w:rsidR="006754AD" w:rsidRDefault="006754AD" w:rsidP="003464C5">
      <w:pPr>
        <w:spacing w:after="0" w:line="240" w:lineRule="auto"/>
      </w:pPr>
      <w:r>
        <w:separator/>
      </w:r>
    </w:p>
  </w:footnote>
  <w:footnote w:type="continuationSeparator" w:id="0">
    <w:p w14:paraId="57A00D34" w14:textId="77777777" w:rsidR="006754AD" w:rsidRDefault="006754AD" w:rsidP="00346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2428" w14:textId="77777777" w:rsidR="0054796F" w:rsidRDefault="006754AD">
    <w:pPr>
      <w:pStyle w:val="Header"/>
    </w:pPr>
    <w:r>
      <w:rPr>
        <w:noProof/>
        <w:lang w:eastAsia="en-AU"/>
      </w:rPr>
      <w:pict w14:anchorId="74BBC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61050" o:spid="_x0000_s2051" type="#_x0000_t75" alt="Wine glasses" style="position:absolute;margin-left:0;margin-top:0;width:449.95pt;height:446.15pt;z-index:-251657216;mso-wrap-edited:f;mso-width-percent:0;mso-height-percent:0;mso-position-horizontal:center;mso-position-horizontal-relative:margin;mso-position-vertical:center;mso-position-vertical-relative:margin;mso-width-percent:0;mso-height-percent:0" o:allowincell="f">
          <v:imagedata r:id="rId1" o:title="Wine glass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500"/>
    </w:tblGrid>
    <w:tr w:rsidR="005F0E92" w14:paraId="7DB06769" w14:textId="77777777" w:rsidTr="005F0E92">
      <w:tc>
        <w:tcPr>
          <w:tcW w:w="2122" w:type="dxa"/>
        </w:tcPr>
        <w:p w14:paraId="6D0E50D4" w14:textId="7A8E8F37" w:rsidR="005F0E92" w:rsidRDefault="005F0E92" w:rsidP="0026690B">
          <w:pPr>
            <w:pStyle w:val="Header"/>
          </w:pPr>
          <w:r>
            <w:rPr>
              <w:noProof/>
            </w:rPr>
            <w:drawing>
              <wp:inline distT="0" distB="0" distL="0" distR="0" wp14:anchorId="4A19244B" wp14:editId="60A8AE67">
                <wp:extent cx="943583" cy="937120"/>
                <wp:effectExtent l="0" t="0" r="0" b="317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8875" cy="942376"/>
                        </a:xfrm>
                        <a:prstGeom prst="rect">
                          <a:avLst/>
                        </a:prstGeom>
                      </pic:spPr>
                    </pic:pic>
                  </a:graphicData>
                </a:graphic>
              </wp:inline>
            </w:drawing>
          </w:r>
        </w:p>
      </w:tc>
      <w:tc>
        <w:tcPr>
          <w:tcW w:w="8500" w:type="dxa"/>
          <w:vAlign w:val="center"/>
        </w:tcPr>
        <w:p w14:paraId="593FBFDD" w14:textId="5BDDBF91" w:rsidR="005F0E92" w:rsidRPr="005F0E92" w:rsidRDefault="005F0E92" w:rsidP="005F0E92">
          <w:pPr>
            <w:pStyle w:val="Header"/>
            <w:jc w:val="center"/>
            <w:rPr>
              <w:sz w:val="44"/>
              <w:szCs w:val="44"/>
            </w:rPr>
          </w:pPr>
          <w:r w:rsidRPr="005F0E92">
            <w:rPr>
              <w:sz w:val="44"/>
              <w:szCs w:val="44"/>
            </w:rPr>
            <w:t>Australian Cool Climate Wine Show 2021</w:t>
          </w:r>
        </w:p>
      </w:tc>
    </w:tr>
  </w:tbl>
  <w:p w14:paraId="0424BDB7" w14:textId="7EDA5303" w:rsidR="0027224B" w:rsidRPr="0027224B" w:rsidRDefault="006754AD" w:rsidP="0026690B">
    <w:pPr>
      <w:pStyle w:val="Header"/>
    </w:pPr>
    <w:r>
      <w:rPr>
        <w:noProof/>
        <w:lang w:eastAsia="en-AU"/>
      </w:rPr>
      <w:pict w14:anchorId="27CCF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61051" o:spid="_x0000_s2050" type="#_x0000_t75" alt="Wine glasses" style="position:absolute;margin-left:0;margin-top:0;width:449.95pt;height:446.15pt;z-index:-251656192;mso-wrap-edited:f;mso-width-percent:0;mso-height-percent:0;mso-position-horizontal:center;mso-position-horizontal-relative:margin;mso-position-vertical:center;mso-position-vertical-relative:margin;mso-width-percent:0;mso-height-percent:0" o:allowincell="f">
          <v:imagedata r:id="rId2" o:title="Wine glass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A2B5" w14:textId="77777777" w:rsidR="0054796F" w:rsidRDefault="006754AD">
    <w:pPr>
      <w:pStyle w:val="Header"/>
    </w:pPr>
    <w:r>
      <w:rPr>
        <w:noProof/>
        <w:lang w:eastAsia="en-AU"/>
      </w:rPr>
      <w:pict w14:anchorId="7D50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261049" o:spid="_x0000_s2049" type="#_x0000_t75" alt="Wine glasses" style="position:absolute;margin-left:0;margin-top:0;width:449.95pt;height:446.15pt;z-index:-251658240;mso-wrap-edited:f;mso-width-percent:0;mso-height-percent:0;mso-position-horizontal:center;mso-position-horizontal-relative:margin;mso-position-vertical:center;mso-position-vertical-relative:margin;mso-width-percent:0;mso-height-percent:0" o:allowincell="f">
          <v:imagedata r:id="rId1" o:title="Wine glas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C4E"/>
    <w:multiLevelType w:val="hybridMultilevel"/>
    <w:tmpl w:val="E702D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C51393"/>
    <w:multiLevelType w:val="hybridMultilevel"/>
    <w:tmpl w:val="91C83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05C2FA4"/>
    <w:multiLevelType w:val="hybridMultilevel"/>
    <w:tmpl w:val="A25637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FA8268D"/>
    <w:multiLevelType w:val="hybridMultilevel"/>
    <w:tmpl w:val="45E611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17"/>
    <w:rsid w:val="00017175"/>
    <w:rsid w:val="00017285"/>
    <w:rsid w:val="000951B1"/>
    <w:rsid w:val="000958ED"/>
    <w:rsid w:val="000C2112"/>
    <w:rsid w:val="000D382A"/>
    <w:rsid w:val="000F7C39"/>
    <w:rsid w:val="0012092A"/>
    <w:rsid w:val="001A712A"/>
    <w:rsid w:val="0026690B"/>
    <w:rsid w:val="0027224B"/>
    <w:rsid w:val="00283B99"/>
    <w:rsid w:val="002C396C"/>
    <w:rsid w:val="002D50CB"/>
    <w:rsid w:val="002F5B56"/>
    <w:rsid w:val="003354B7"/>
    <w:rsid w:val="003464C5"/>
    <w:rsid w:val="003549CA"/>
    <w:rsid w:val="00370EC6"/>
    <w:rsid w:val="00381117"/>
    <w:rsid w:val="003857EB"/>
    <w:rsid w:val="00424BF9"/>
    <w:rsid w:val="004250F9"/>
    <w:rsid w:val="004D1ED6"/>
    <w:rsid w:val="004E2650"/>
    <w:rsid w:val="004F3FDD"/>
    <w:rsid w:val="0054796F"/>
    <w:rsid w:val="005517F3"/>
    <w:rsid w:val="00597322"/>
    <w:rsid w:val="005B696A"/>
    <w:rsid w:val="005F0E92"/>
    <w:rsid w:val="005F2F0E"/>
    <w:rsid w:val="00622498"/>
    <w:rsid w:val="0063363C"/>
    <w:rsid w:val="006754AD"/>
    <w:rsid w:val="006C01DD"/>
    <w:rsid w:val="006C61DD"/>
    <w:rsid w:val="006D7DB6"/>
    <w:rsid w:val="007B20C2"/>
    <w:rsid w:val="00801887"/>
    <w:rsid w:val="00844C9D"/>
    <w:rsid w:val="008A5104"/>
    <w:rsid w:val="008E1B02"/>
    <w:rsid w:val="008E4930"/>
    <w:rsid w:val="008E5DDF"/>
    <w:rsid w:val="00945598"/>
    <w:rsid w:val="009807B3"/>
    <w:rsid w:val="00981053"/>
    <w:rsid w:val="00982D57"/>
    <w:rsid w:val="009C4C80"/>
    <w:rsid w:val="00A33DC7"/>
    <w:rsid w:val="00A510C4"/>
    <w:rsid w:val="00A804EC"/>
    <w:rsid w:val="00AD1614"/>
    <w:rsid w:val="00AF12FA"/>
    <w:rsid w:val="00B25317"/>
    <w:rsid w:val="00B41AA1"/>
    <w:rsid w:val="00B82E7F"/>
    <w:rsid w:val="00B96A8C"/>
    <w:rsid w:val="00BC2D92"/>
    <w:rsid w:val="00BC7AE7"/>
    <w:rsid w:val="00BE1DBD"/>
    <w:rsid w:val="00C00EAF"/>
    <w:rsid w:val="00C012C5"/>
    <w:rsid w:val="00C02B2F"/>
    <w:rsid w:val="00C245E2"/>
    <w:rsid w:val="00C56814"/>
    <w:rsid w:val="00CA7FD1"/>
    <w:rsid w:val="00CB1AC3"/>
    <w:rsid w:val="00CB6717"/>
    <w:rsid w:val="00DD30D5"/>
    <w:rsid w:val="00E263F7"/>
    <w:rsid w:val="00E26660"/>
    <w:rsid w:val="00E65C78"/>
    <w:rsid w:val="00ED1BCE"/>
    <w:rsid w:val="00F07573"/>
    <w:rsid w:val="00F218EE"/>
    <w:rsid w:val="00F6158E"/>
    <w:rsid w:val="00F955B2"/>
    <w:rsid w:val="00FA196A"/>
    <w:rsid w:val="00FC5EFE"/>
    <w:rsid w:val="00FE5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5781BA"/>
  <w15:docId w15:val="{55179B41-9CBB-46E3-BFE1-C29FA5F7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17"/>
    <w:pPr>
      <w:ind w:left="720"/>
      <w:contextualSpacing/>
    </w:pPr>
  </w:style>
  <w:style w:type="character" w:styleId="Hyperlink">
    <w:name w:val="Hyperlink"/>
    <w:basedOn w:val="DefaultParagraphFont"/>
    <w:uiPriority w:val="99"/>
    <w:unhideWhenUsed/>
    <w:rsid w:val="00F6158E"/>
    <w:rPr>
      <w:color w:val="0000FF" w:themeColor="hyperlink"/>
      <w:u w:val="single"/>
    </w:rPr>
  </w:style>
  <w:style w:type="paragraph" w:styleId="Header">
    <w:name w:val="header"/>
    <w:basedOn w:val="Normal"/>
    <w:link w:val="HeaderChar"/>
    <w:uiPriority w:val="99"/>
    <w:unhideWhenUsed/>
    <w:rsid w:val="0034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4C5"/>
  </w:style>
  <w:style w:type="paragraph" w:styleId="Footer">
    <w:name w:val="footer"/>
    <w:basedOn w:val="Normal"/>
    <w:link w:val="FooterChar"/>
    <w:uiPriority w:val="99"/>
    <w:unhideWhenUsed/>
    <w:rsid w:val="0034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4C5"/>
  </w:style>
  <w:style w:type="paragraph" w:styleId="BalloonText">
    <w:name w:val="Balloon Text"/>
    <w:basedOn w:val="Normal"/>
    <w:link w:val="BalloonTextChar"/>
    <w:uiPriority w:val="99"/>
    <w:semiHidden/>
    <w:unhideWhenUsed/>
    <w:rsid w:val="0034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C5"/>
    <w:rPr>
      <w:rFonts w:ascii="Tahoma" w:hAnsi="Tahoma" w:cs="Tahoma"/>
      <w:sz w:val="16"/>
      <w:szCs w:val="16"/>
    </w:rPr>
  </w:style>
  <w:style w:type="character" w:styleId="UnresolvedMention">
    <w:name w:val="Unresolved Mention"/>
    <w:basedOn w:val="DefaultParagraphFont"/>
    <w:uiPriority w:val="99"/>
    <w:semiHidden/>
    <w:unhideWhenUsed/>
    <w:rsid w:val="000F7C39"/>
    <w:rPr>
      <w:color w:val="605E5C"/>
      <w:shd w:val="clear" w:color="auto" w:fill="E1DFDD"/>
    </w:rPr>
  </w:style>
  <w:style w:type="table" w:styleId="TableGrid">
    <w:name w:val="Table Grid"/>
    <w:basedOn w:val="TableNormal"/>
    <w:uiPriority w:val="59"/>
    <w:rsid w:val="005F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ccwineshow.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cwineshow.com.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fa.org.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Microsoft Office User</cp:lastModifiedBy>
  <cp:revision>2</cp:revision>
  <cp:lastPrinted>2018-03-19T03:45:00Z</cp:lastPrinted>
  <dcterms:created xsi:type="dcterms:W3CDTF">2021-02-07T23:05:00Z</dcterms:created>
  <dcterms:modified xsi:type="dcterms:W3CDTF">2021-02-07T23:05:00Z</dcterms:modified>
</cp:coreProperties>
</file>